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80F12" w:rsidP="00180F12">
      <w:pPr>
        <w:rPr>
          <w:rFonts w:ascii="Times New Roman" w:hAnsi="Times New Roman" w:cs="Times New Roman"/>
          <w:sz w:val="28"/>
          <w:szCs w:val="28"/>
        </w:rPr>
      </w:pPr>
      <w:r w:rsidRPr="00180F12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Внутренняя защитная облицовка печи называется....</w:t>
      </w:r>
    </w:p>
    <w:p w:rsidR="003D08C5" w:rsidRDefault="003D08C5" w:rsidP="00180F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Минимальная температура, которую выдерживают </w:t>
      </w:r>
      <w:r w:rsidR="008621F9">
        <w:rPr>
          <w:rFonts w:ascii="Times New Roman" w:hAnsi="Times New Roman" w:cs="Times New Roman"/>
          <w:sz w:val="28"/>
          <w:szCs w:val="28"/>
        </w:rPr>
        <w:t>огнеупоры</w:t>
      </w:r>
    </w:p>
    <w:p w:rsidR="008621F9" w:rsidRDefault="008621F9" w:rsidP="00180F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Что такое огнеупорность?</w:t>
      </w:r>
    </w:p>
    <w:p w:rsidR="008621F9" w:rsidRDefault="008621F9" w:rsidP="00180F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По огнеупорности изделия подразделяются на...</w:t>
      </w:r>
    </w:p>
    <w:p w:rsidR="006810A3" w:rsidRDefault="006810A3" w:rsidP="00180F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На сколько групп классифицируются огнеупорные материалы? Перечислите их.</w:t>
      </w:r>
    </w:p>
    <w:p w:rsidR="00BE091A" w:rsidRDefault="00BE091A" w:rsidP="00180F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Назовите огнеупорную основу магнезиальных огнеупорных материалов</w:t>
      </w:r>
    </w:p>
    <w:p w:rsidR="00BE091A" w:rsidRDefault="00BE091A" w:rsidP="00180F12">
      <w:pPr>
        <w:rPr>
          <w:rFonts w:ascii="Times New Roman" w:hAnsi="Times New Roman" w:cs="Times New Roman"/>
          <w:sz w:val="28"/>
          <w:szCs w:val="28"/>
        </w:rPr>
      </w:pPr>
      <w:r w:rsidRPr="00BE091A">
        <w:rPr>
          <w:rFonts w:ascii="Times New Roman" w:hAnsi="Times New Roman" w:cs="Times New Roman"/>
          <w:sz w:val="28"/>
          <w:szCs w:val="28"/>
        </w:rPr>
        <w:t xml:space="preserve">7 </w:t>
      </w:r>
      <w:r w:rsidR="006F2BD5">
        <w:rPr>
          <w:rFonts w:ascii="Times New Roman" w:hAnsi="Times New Roman" w:cs="Times New Roman"/>
          <w:sz w:val="28"/>
          <w:szCs w:val="28"/>
        </w:rPr>
        <w:t>С точки зрения химической активности оксида огнеупоры делятся на ...</w:t>
      </w:r>
    </w:p>
    <w:p w:rsidR="006F2BD5" w:rsidRDefault="006F2BD5" w:rsidP="00180F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 Шамот по химической активности относится к </w:t>
      </w:r>
    </w:p>
    <w:p w:rsidR="006F2BD5" w:rsidRDefault="006F2BD5" w:rsidP="00180F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 </w:t>
      </w:r>
      <w:r w:rsidR="008A5F74">
        <w:rPr>
          <w:rFonts w:ascii="Times New Roman" w:hAnsi="Times New Roman" w:cs="Times New Roman"/>
          <w:sz w:val="28"/>
          <w:szCs w:val="28"/>
        </w:rPr>
        <w:t>При выборе огнеупорного материала наиважнейшую роль играет.....</w:t>
      </w:r>
    </w:p>
    <w:p w:rsidR="008A5F74" w:rsidRDefault="008A5F74" w:rsidP="00180F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Рабочее свойство огнеупорных материалов...</w:t>
      </w:r>
    </w:p>
    <w:p w:rsidR="00850E26" w:rsidRDefault="00850E26" w:rsidP="00180F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 Какая форма огнеупоров используется чаще всего?</w:t>
      </w:r>
    </w:p>
    <w:sectPr w:rsidR="00850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180F12"/>
    <w:rsid w:val="00180F12"/>
    <w:rsid w:val="003D08C5"/>
    <w:rsid w:val="006810A3"/>
    <w:rsid w:val="006F2BD5"/>
    <w:rsid w:val="00850E26"/>
    <w:rsid w:val="008621F9"/>
    <w:rsid w:val="008A5F74"/>
    <w:rsid w:val="00AF593F"/>
    <w:rsid w:val="00BE091A"/>
    <w:rsid w:val="00EB7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Дымон</dc:creator>
  <cp:lastModifiedBy>Дымон</cp:lastModifiedBy>
  <cp:revision>3</cp:revision>
  <dcterms:created xsi:type="dcterms:W3CDTF">2020-09-23T10:43:00Z</dcterms:created>
  <dcterms:modified xsi:type="dcterms:W3CDTF">2020-09-23T10:44:00Z</dcterms:modified>
</cp:coreProperties>
</file>